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0D" w:rsidRPr="00755D0D" w:rsidRDefault="00755D0D" w:rsidP="00755D0D">
      <w:pPr>
        <w:shd w:val="clear" w:color="auto" w:fill="F2F2F2"/>
        <w:spacing w:after="0" w:line="240" w:lineRule="auto"/>
        <w:outlineLvl w:val="0"/>
        <w:rPr>
          <w:rFonts w:ascii="Times New Roman" w:eastAsia="Times New Roman" w:hAnsi="Times New Roman" w:cs="Times New Roman"/>
          <w:b/>
          <w:bCs/>
          <w:color w:val="252324"/>
          <w:kern w:val="36"/>
          <w:sz w:val="24"/>
          <w:szCs w:val="24"/>
        </w:rPr>
      </w:pPr>
      <w:r w:rsidRPr="00755D0D">
        <w:rPr>
          <w:rFonts w:ascii="Times New Roman" w:eastAsia="Times New Roman" w:hAnsi="Times New Roman" w:cs="Times New Roman"/>
          <w:b/>
          <w:bCs/>
          <w:color w:val="252324"/>
          <w:kern w:val="36"/>
          <w:sz w:val="24"/>
          <w:szCs w:val="24"/>
        </w:rPr>
        <w:fldChar w:fldCharType="begin"/>
      </w:r>
      <w:r w:rsidRPr="00755D0D">
        <w:rPr>
          <w:rFonts w:ascii="Times New Roman" w:eastAsia="Times New Roman" w:hAnsi="Times New Roman" w:cs="Times New Roman"/>
          <w:b/>
          <w:bCs/>
          <w:color w:val="252324"/>
          <w:kern w:val="36"/>
          <w:sz w:val="24"/>
          <w:szCs w:val="24"/>
        </w:rPr>
        <w:instrText xml:space="preserve"> HYPERLINK "http://newagebd.net/197642/new-pay-scale-1-35-lakh-more-govt-staff-must-pay-income-tax/" \o "Permalink to NEW PAY SCALE : 1.35 lakh more govt staff must pay income tax" </w:instrText>
      </w:r>
      <w:r w:rsidRPr="00755D0D">
        <w:rPr>
          <w:rFonts w:ascii="Times New Roman" w:eastAsia="Times New Roman" w:hAnsi="Times New Roman" w:cs="Times New Roman"/>
          <w:b/>
          <w:bCs/>
          <w:color w:val="252324"/>
          <w:kern w:val="36"/>
          <w:sz w:val="24"/>
          <w:szCs w:val="24"/>
        </w:rPr>
        <w:fldChar w:fldCharType="separate"/>
      </w:r>
      <w:r w:rsidRPr="00755D0D">
        <w:rPr>
          <w:rFonts w:ascii="Times New Roman" w:eastAsia="Times New Roman" w:hAnsi="Times New Roman" w:cs="Times New Roman"/>
          <w:b/>
          <w:bCs/>
          <w:color w:val="07253F"/>
          <w:kern w:val="36"/>
          <w:sz w:val="24"/>
          <w:szCs w:val="24"/>
        </w:rPr>
        <w:t xml:space="preserve">NEW PAY </w:t>
      </w:r>
      <w:proofErr w:type="gramStart"/>
      <w:r w:rsidRPr="00755D0D">
        <w:rPr>
          <w:rFonts w:ascii="Times New Roman" w:eastAsia="Times New Roman" w:hAnsi="Times New Roman" w:cs="Times New Roman"/>
          <w:b/>
          <w:bCs/>
          <w:color w:val="07253F"/>
          <w:kern w:val="36"/>
          <w:sz w:val="24"/>
          <w:szCs w:val="24"/>
        </w:rPr>
        <w:t>SCALE :</w:t>
      </w:r>
      <w:proofErr w:type="gramEnd"/>
      <w:r w:rsidRPr="00BC390C">
        <w:rPr>
          <w:rFonts w:ascii="Times New Roman" w:eastAsia="Times New Roman" w:hAnsi="Times New Roman" w:cs="Times New Roman"/>
          <w:b/>
          <w:bCs/>
          <w:color w:val="07253F"/>
          <w:kern w:val="36"/>
          <w:sz w:val="36"/>
          <w:szCs w:val="24"/>
        </w:rPr>
        <w:t xml:space="preserve"> 1.35 </w:t>
      </w:r>
      <w:proofErr w:type="spellStart"/>
      <w:r w:rsidRPr="00BC390C">
        <w:rPr>
          <w:rFonts w:ascii="Times New Roman" w:eastAsia="Times New Roman" w:hAnsi="Times New Roman" w:cs="Times New Roman"/>
          <w:b/>
          <w:bCs/>
          <w:color w:val="07253F"/>
          <w:kern w:val="36"/>
          <w:sz w:val="36"/>
          <w:szCs w:val="24"/>
        </w:rPr>
        <w:t>lakh</w:t>
      </w:r>
      <w:proofErr w:type="spellEnd"/>
      <w:r w:rsidRPr="00BC390C">
        <w:rPr>
          <w:rFonts w:ascii="Times New Roman" w:eastAsia="Times New Roman" w:hAnsi="Times New Roman" w:cs="Times New Roman"/>
          <w:b/>
          <w:bCs/>
          <w:color w:val="07253F"/>
          <w:kern w:val="36"/>
          <w:sz w:val="36"/>
          <w:szCs w:val="24"/>
        </w:rPr>
        <w:t xml:space="preserve"> more </w:t>
      </w:r>
      <w:proofErr w:type="spellStart"/>
      <w:r w:rsidRPr="00BC390C">
        <w:rPr>
          <w:rFonts w:ascii="Times New Roman" w:eastAsia="Times New Roman" w:hAnsi="Times New Roman" w:cs="Times New Roman"/>
          <w:b/>
          <w:bCs/>
          <w:color w:val="07253F"/>
          <w:kern w:val="36"/>
          <w:sz w:val="36"/>
          <w:szCs w:val="24"/>
        </w:rPr>
        <w:t>govt</w:t>
      </w:r>
      <w:proofErr w:type="spellEnd"/>
      <w:r w:rsidRPr="00BC390C">
        <w:rPr>
          <w:rFonts w:ascii="Times New Roman" w:eastAsia="Times New Roman" w:hAnsi="Times New Roman" w:cs="Times New Roman"/>
          <w:b/>
          <w:bCs/>
          <w:color w:val="07253F"/>
          <w:kern w:val="36"/>
          <w:sz w:val="36"/>
          <w:szCs w:val="24"/>
        </w:rPr>
        <w:t xml:space="preserve"> staff must pay income tax</w:t>
      </w:r>
      <w:r w:rsidRPr="00755D0D">
        <w:rPr>
          <w:rFonts w:ascii="Times New Roman" w:eastAsia="Times New Roman" w:hAnsi="Times New Roman" w:cs="Times New Roman"/>
          <w:b/>
          <w:bCs/>
          <w:color w:val="252324"/>
          <w:kern w:val="36"/>
          <w:sz w:val="24"/>
          <w:szCs w:val="24"/>
        </w:rPr>
        <w:fldChar w:fldCharType="end"/>
      </w:r>
    </w:p>
    <w:p w:rsidR="00755D0D" w:rsidRPr="00755D0D" w:rsidRDefault="00755D0D" w:rsidP="00755D0D">
      <w:pPr>
        <w:shd w:val="clear" w:color="auto" w:fill="F2F2F2"/>
        <w:spacing w:after="150" w:line="373" w:lineRule="atLeast"/>
        <w:rPr>
          <w:rFonts w:ascii="Times New Roman" w:eastAsia="Times New Roman" w:hAnsi="Times New Roman" w:cs="Times New Roman"/>
          <w:color w:val="656565"/>
          <w:sz w:val="24"/>
          <w:szCs w:val="24"/>
        </w:rPr>
      </w:pPr>
      <w:r w:rsidRPr="00755D0D">
        <w:rPr>
          <w:rFonts w:ascii="Times New Roman" w:eastAsia="Times New Roman" w:hAnsi="Times New Roman" w:cs="Times New Roman"/>
          <w:color w:val="656565"/>
          <w:sz w:val="24"/>
          <w:szCs w:val="24"/>
        </w:rPr>
        <w:t xml:space="preserve">January 29, 2016 </w:t>
      </w:r>
    </w:p>
    <w:p w:rsidR="00755D0D" w:rsidRPr="00755D0D" w:rsidRDefault="00755D0D" w:rsidP="00755D0D">
      <w:pPr>
        <w:spacing w:after="0" w:line="240" w:lineRule="auto"/>
        <w:rPr>
          <w:rFonts w:ascii="Times New Roman" w:eastAsia="Times New Roman" w:hAnsi="Times New Roman" w:cs="Times New Roman"/>
          <w:sz w:val="24"/>
          <w:szCs w:val="24"/>
        </w:rPr>
      </w:pPr>
      <w:proofErr w:type="spellStart"/>
      <w:r w:rsidRPr="00755D0D">
        <w:rPr>
          <w:rFonts w:ascii="Times New Roman" w:eastAsia="Times New Roman" w:hAnsi="Times New Roman" w:cs="Times New Roman"/>
          <w:b/>
          <w:bCs/>
          <w:color w:val="252324"/>
          <w:sz w:val="24"/>
          <w:szCs w:val="24"/>
        </w:rPr>
        <w:t>Jasim</w:t>
      </w:r>
      <w:proofErr w:type="spellEnd"/>
      <w:r w:rsidRPr="00755D0D">
        <w:rPr>
          <w:rFonts w:ascii="Times New Roman" w:eastAsia="Times New Roman" w:hAnsi="Times New Roman" w:cs="Times New Roman"/>
          <w:b/>
          <w:bCs/>
          <w:color w:val="252324"/>
          <w:sz w:val="24"/>
          <w:szCs w:val="24"/>
        </w:rPr>
        <w:t xml:space="preserve"> </w:t>
      </w:r>
      <w:proofErr w:type="spellStart"/>
      <w:r w:rsidRPr="00755D0D">
        <w:rPr>
          <w:rFonts w:ascii="Times New Roman" w:eastAsia="Times New Roman" w:hAnsi="Times New Roman" w:cs="Times New Roman"/>
          <w:b/>
          <w:bCs/>
          <w:color w:val="252324"/>
          <w:sz w:val="24"/>
          <w:szCs w:val="24"/>
        </w:rPr>
        <w:t>Uddin</w:t>
      </w:r>
      <w:proofErr w:type="spellEnd"/>
    </w:p>
    <w:p w:rsidR="00BF1067" w:rsidRPr="00755D0D" w:rsidRDefault="00755D0D" w:rsidP="00755D0D">
      <w:pPr>
        <w:shd w:val="clear" w:color="auto" w:fill="F2F2F2"/>
        <w:spacing w:after="210" w:line="240" w:lineRule="auto"/>
        <w:rPr>
          <w:sz w:val="24"/>
          <w:szCs w:val="24"/>
        </w:rPr>
      </w:pPr>
      <w:r w:rsidRPr="00755D0D">
        <w:rPr>
          <w:rFonts w:ascii="Times New Roman" w:eastAsia="Times New Roman" w:hAnsi="Times New Roman" w:cs="Times New Roman"/>
          <w:color w:val="252324"/>
          <w:sz w:val="24"/>
          <w:szCs w:val="24"/>
        </w:rPr>
        <w:t xml:space="preserve">An additional 1.35 </w:t>
      </w:r>
      <w:proofErr w:type="spellStart"/>
      <w:r w:rsidRPr="00755D0D">
        <w:rPr>
          <w:rFonts w:ascii="Times New Roman" w:eastAsia="Times New Roman" w:hAnsi="Times New Roman" w:cs="Times New Roman"/>
          <w:color w:val="252324"/>
          <w:sz w:val="24"/>
          <w:szCs w:val="24"/>
        </w:rPr>
        <w:t>lakh</w:t>
      </w:r>
      <w:proofErr w:type="spellEnd"/>
      <w:r w:rsidRPr="00755D0D">
        <w:rPr>
          <w:rFonts w:ascii="Times New Roman" w:eastAsia="Times New Roman" w:hAnsi="Times New Roman" w:cs="Times New Roman"/>
          <w:color w:val="252324"/>
          <w:sz w:val="24"/>
          <w:szCs w:val="24"/>
        </w:rPr>
        <w:t xml:space="preserve"> public servants will come under income tax net from the next fiscal year due to a hike in their pay because of the implementation of the Pay Scale-2015, according to National Board of Revenue estimation.</w:t>
      </w:r>
      <w:r w:rsidRPr="00755D0D">
        <w:rPr>
          <w:rFonts w:ascii="Times New Roman" w:eastAsia="Times New Roman" w:hAnsi="Times New Roman" w:cs="Times New Roman"/>
          <w:color w:val="252324"/>
          <w:sz w:val="24"/>
          <w:szCs w:val="24"/>
        </w:rPr>
        <w:br/>
        <w:t xml:space="preserve">The NBR estimation shows around 65,000 Class I officers from the grade nine to above and around 70,000 Class II officers up to the grade 10 will have to pay income tax from the FY 2016-2017 as their salaries exceeded the tax-free income limit of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xml:space="preserve"> 2.50 </w:t>
      </w:r>
      <w:proofErr w:type="spellStart"/>
      <w:r w:rsidRPr="00755D0D">
        <w:rPr>
          <w:rFonts w:ascii="Times New Roman" w:eastAsia="Times New Roman" w:hAnsi="Times New Roman" w:cs="Times New Roman"/>
          <w:color w:val="252324"/>
          <w:sz w:val="24"/>
          <w:szCs w:val="24"/>
        </w:rPr>
        <w:t>lakh</w:t>
      </w:r>
      <w:proofErr w:type="spellEnd"/>
      <w:r w:rsidRPr="00755D0D">
        <w:rPr>
          <w:rFonts w:ascii="Times New Roman" w:eastAsia="Times New Roman" w:hAnsi="Times New Roman" w:cs="Times New Roman"/>
          <w:color w:val="252324"/>
          <w:sz w:val="24"/>
          <w:szCs w:val="24"/>
        </w:rPr>
        <w:t xml:space="preserve"> due to the pay rise.</w:t>
      </w:r>
      <w:r w:rsidRPr="00755D0D">
        <w:rPr>
          <w:rFonts w:ascii="Times New Roman" w:eastAsia="Times New Roman" w:hAnsi="Times New Roman" w:cs="Times New Roman"/>
          <w:color w:val="252324"/>
          <w:sz w:val="24"/>
          <w:szCs w:val="24"/>
        </w:rPr>
        <w:br/>
        <w:t>Government employees started receiving hiked basic salary under the Pay Scale-2015 from January this year with arrears from July, 2015. The new pay scale will be fully implemented from July this year.</w:t>
      </w:r>
      <w:r w:rsidRPr="00755D0D">
        <w:rPr>
          <w:rFonts w:ascii="Times New Roman" w:eastAsia="Times New Roman" w:hAnsi="Times New Roman" w:cs="Times New Roman"/>
          <w:color w:val="252324"/>
          <w:sz w:val="24"/>
          <w:szCs w:val="24"/>
        </w:rPr>
        <w:br/>
        <w:t>Currently, some 75,000 Class I officers of the government pay income tax on their basic salary, bonus and festival allowances.</w:t>
      </w:r>
      <w:r w:rsidRPr="00755D0D">
        <w:rPr>
          <w:rFonts w:ascii="Times New Roman" w:eastAsia="Times New Roman" w:hAnsi="Times New Roman" w:cs="Times New Roman"/>
          <w:color w:val="252324"/>
          <w:sz w:val="24"/>
          <w:szCs w:val="24"/>
        </w:rPr>
        <w:br/>
        <w:t>The other allowances they receive with salary including house rent and conveyance allowances are exempted from income tax.</w:t>
      </w:r>
      <w:r w:rsidRPr="00755D0D">
        <w:rPr>
          <w:rFonts w:ascii="Times New Roman" w:eastAsia="Times New Roman" w:hAnsi="Times New Roman" w:cs="Times New Roman"/>
          <w:color w:val="252324"/>
          <w:sz w:val="24"/>
          <w:szCs w:val="24"/>
        </w:rPr>
        <w:br/>
        <w:t xml:space="preserve">Officials said the Class I employees with basic salary starting from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xml:space="preserve"> 22,000 will come under the income tax net while the Class II employees who have basic salary (with increment)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xml:space="preserve"> 18,000 and above will be taxed though their staring basic salary is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16,000.</w:t>
      </w:r>
      <w:r w:rsidRPr="00755D0D">
        <w:rPr>
          <w:rFonts w:ascii="Times New Roman" w:eastAsia="Times New Roman" w:hAnsi="Times New Roman" w:cs="Times New Roman"/>
          <w:color w:val="252324"/>
          <w:sz w:val="24"/>
          <w:szCs w:val="24"/>
        </w:rPr>
        <w:br/>
        <w:t>Currently, 1, 39,817 Class I officers are working in the civil service while the number of Class II government employees are 1, 42,763.</w:t>
      </w:r>
      <w:r w:rsidRPr="00755D0D">
        <w:rPr>
          <w:rFonts w:ascii="Times New Roman" w:eastAsia="Times New Roman" w:hAnsi="Times New Roman" w:cs="Times New Roman"/>
          <w:color w:val="252324"/>
          <w:sz w:val="24"/>
          <w:szCs w:val="24"/>
        </w:rPr>
        <w:br/>
        <w:t>The NBR has already asked the field offices to monitor tax collection from the sector, officials said.</w:t>
      </w:r>
      <w:r w:rsidRPr="00755D0D">
        <w:rPr>
          <w:rFonts w:ascii="Times New Roman" w:eastAsia="Times New Roman" w:hAnsi="Times New Roman" w:cs="Times New Roman"/>
          <w:color w:val="252324"/>
          <w:sz w:val="24"/>
          <w:szCs w:val="24"/>
        </w:rPr>
        <w:br/>
        <w:t>Payment authorities are asked to deduct the tax while disbursing salary against the government employees, they said.</w:t>
      </w:r>
      <w:r w:rsidRPr="00755D0D">
        <w:rPr>
          <w:rFonts w:ascii="Times New Roman" w:eastAsia="Times New Roman" w:hAnsi="Times New Roman" w:cs="Times New Roman"/>
          <w:color w:val="252324"/>
          <w:sz w:val="24"/>
          <w:szCs w:val="24"/>
        </w:rPr>
        <w:br/>
        <w:t>The revenue board has not made any estimate how much income tax would come from the sector.</w:t>
      </w:r>
      <w:r w:rsidRPr="00755D0D">
        <w:rPr>
          <w:rFonts w:ascii="Times New Roman" w:eastAsia="Times New Roman" w:hAnsi="Times New Roman" w:cs="Times New Roman"/>
          <w:color w:val="252324"/>
          <w:sz w:val="24"/>
          <w:szCs w:val="24"/>
        </w:rPr>
        <w:br/>
        <w:t xml:space="preserve">Officials, however, said that most of the Class II employees would be liable to pay minimum income tax which was now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xml:space="preserve"> 5,000 for individuals living in Dhaka and Chittagong city </w:t>
      </w:r>
      <w:proofErr w:type="gramStart"/>
      <w:r w:rsidRPr="00755D0D">
        <w:rPr>
          <w:rFonts w:ascii="Times New Roman" w:eastAsia="Times New Roman" w:hAnsi="Times New Roman" w:cs="Times New Roman"/>
          <w:color w:val="252324"/>
          <w:sz w:val="24"/>
          <w:szCs w:val="24"/>
        </w:rPr>
        <w:t>corporations</w:t>
      </w:r>
      <w:proofErr w:type="gramEnd"/>
      <w:r w:rsidRPr="00755D0D">
        <w:rPr>
          <w:rFonts w:ascii="Times New Roman" w:eastAsia="Times New Roman" w:hAnsi="Times New Roman" w:cs="Times New Roman"/>
          <w:color w:val="252324"/>
          <w:sz w:val="24"/>
          <w:szCs w:val="24"/>
        </w:rPr>
        <w:t xml:space="preserve"> area,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xml:space="preserve"> 4,000 for individuals living in other city corporations area and </w:t>
      </w:r>
      <w:proofErr w:type="spellStart"/>
      <w:r w:rsidRPr="00755D0D">
        <w:rPr>
          <w:rFonts w:ascii="Times New Roman" w:eastAsia="Times New Roman" w:hAnsi="Times New Roman" w:cs="Times New Roman"/>
          <w:color w:val="252324"/>
          <w:sz w:val="24"/>
          <w:szCs w:val="24"/>
        </w:rPr>
        <w:t>Tk</w:t>
      </w:r>
      <w:proofErr w:type="spellEnd"/>
      <w:r w:rsidRPr="00755D0D">
        <w:rPr>
          <w:rFonts w:ascii="Times New Roman" w:eastAsia="Times New Roman" w:hAnsi="Times New Roman" w:cs="Times New Roman"/>
          <w:color w:val="252324"/>
          <w:sz w:val="24"/>
          <w:szCs w:val="24"/>
        </w:rPr>
        <w:t> 3,000 for individuals living in other areas in the country.</w:t>
      </w:r>
      <w:r w:rsidRPr="00755D0D">
        <w:rPr>
          <w:rFonts w:ascii="Times New Roman" w:eastAsia="Times New Roman" w:hAnsi="Times New Roman" w:cs="Times New Roman"/>
          <w:color w:val="252324"/>
          <w:sz w:val="24"/>
          <w:szCs w:val="24"/>
        </w:rPr>
        <w:br/>
        <w:t>They also said that income tax wing of the NBR  might recommend that the government should bring all allowances of the public servants under taxation from the next fiscal year as the employees of semi-government, autonomous bodies and private sectors pay tax on both basic and all allowances.</w:t>
      </w:r>
      <w:r w:rsidRPr="00755D0D">
        <w:rPr>
          <w:rFonts w:ascii="Times New Roman" w:eastAsia="Times New Roman" w:hAnsi="Times New Roman" w:cs="Times New Roman"/>
          <w:color w:val="252324"/>
          <w:sz w:val="24"/>
          <w:szCs w:val="24"/>
        </w:rPr>
        <w:br/>
        <w:t xml:space="preserve">During the preparation of this fiscal year’s budget, finance minister </w:t>
      </w:r>
      <w:proofErr w:type="spellStart"/>
      <w:r w:rsidRPr="00755D0D">
        <w:rPr>
          <w:rFonts w:ascii="Times New Roman" w:eastAsia="Times New Roman" w:hAnsi="Times New Roman" w:cs="Times New Roman"/>
          <w:color w:val="252324"/>
          <w:sz w:val="24"/>
          <w:szCs w:val="24"/>
        </w:rPr>
        <w:t>Abul</w:t>
      </w:r>
      <w:proofErr w:type="spellEnd"/>
      <w:r w:rsidRPr="00755D0D">
        <w:rPr>
          <w:rFonts w:ascii="Times New Roman" w:eastAsia="Times New Roman" w:hAnsi="Times New Roman" w:cs="Times New Roman"/>
          <w:color w:val="252324"/>
          <w:sz w:val="24"/>
          <w:szCs w:val="24"/>
        </w:rPr>
        <w:t xml:space="preserve"> </w:t>
      </w:r>
      <w:proofErr w:type="spellStart"/>
      <w:r w:rsidRPr="00755D0D">
        <w:rPr>
          <w:rFonts w:ascii="Times New Roman" w:eastAsia="Times New Roman" w:hAnsi="Times New Roman" w:cs="Times New Roman"/>
          <w:color w:val="252324"/>
          <w:sz w:val="24"/>
          <w:szCs w:val="24"/>
        </w:rPr>
        <w:t>Maal</w:t>
      </w:r>
      <w:proofErr w:type="spellEnd"/>
      <w:r w:rsidRPr="00755D0D">
        <w:rPr>
          <w:rFonts w:ascii="Times New Roman" w:eastAsia="Times New Roman" w:hAnsi="Times New Roman" w:cs="Times New Roman"/>
          <w:color w:val="252324"/>
          <w:sz w:val="24"/>
          <w:szCs w:val="24"/>
        </w:rPr>
        <w:t xml:space="preserve"> Abdul </w:t>
      </w:r>
      <w:proofErr w:type="spellStart"/>
      <w:r w:rsidRPr="00755D0D">
        <w:rPr>
          <w:rFonts w:ascii="Times New Roman" w:eastAsia="Times New Roman" w:hAnsi="Times New Roman" w:cs="Times New Roman"/>
          <w:color w:val="252324"/>
          <w:sz w:val="24"/>
          <w:szCs w:val="24"/>
        </w:rPr>
        <w:t>Muhith</w:t>
      </w:r>
      <w:proofErr w:type="spellEnd"/>
      <w:r w:rsidRPr="00755D0D">
        <w:rPr>
          <w:rFonts w:ascii="Times New Roman" w:eastAsia="Times New Roman" w:hAnsi="Times New Roman" w:cs="Times New Roman"/>
          <w:color w:val="252324"/>
          <w:sz w:val="24"/>
          <w:szCs w:val="24"/>
        </w:rPr>
        <w:t xml:space="preserve"> had agreed with such proposal of the revenue board but later retreated amid heavy pressure from different quarters against the move.</w:t>
      </w:r>
      <w:r w:rsidRPr="00755D0D">
        <w:rPr>
          <w:rFonts w:ascii="Times New Roman" w:eastAsia="Times New Roman" w:hAnsi="Times New Roman" w:cs="Times New Roman"/>
          <w:color w:val="252324"/>
          <w:sz w:val="24"/>
          <w:szCs w:val="24"/>
        </w:rPr>
        <w:br/>
        <w:t>Tax treatment should be equal for both public and private individual taxpayers in paying income tax, officials said.</w:t>
      </w:r>
      <w:r w:rsidRPr="00755D0D">
        <w:rPr>
          <w:rFonts w:ascii="Times New Roman" w:eastAsia="Times New Roman" w:hAnsi="Times New Roman" w:cs="Times New Roman"/>
          <w:color w:val="252324"/>
          <w:sz w:val="24"/>
          <w:szCs w:val="24"/>
        </w:rPr>
        <w:br/>
        <w:t>In its budget proposals for the current fiscal year, the Federation of Bangladesh Chambers of Commerce and Industry also demanded equal treatment for all by withdrawing the benefits for public servants.</w:t>
      </w:r>
      <w:r w:rsidRPr="00755D0D">
        <w:rPr>
          <w:rFonts w:ascii="Times New Roman" w:eastAsia="Times New Roman" w:hAnsi="Times New Roman" w:cs="Times New Roman"/>
          <w:color w:val="252324"/>
          <w:sz w:val="24"/>
          <w:szCs w:val="24"/>
        </w:rPr>
        <w:br/>
        <w:t>Public servants have been paying income tax on their basic salaries since 2010 and before that they got refund of their paid tax by the government.</w:t>
      </w:r>
    </w:p>
    <w:sectPr w:rsidR="00BF1067" w:rsidRPr="00755D0D" w:rsidSect="00BF1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D0D"/>
    <w:rsid w:val="00755D0D"/>
    <w:rsid w:val="00BC390C"/>
    <w:rsid w:val="00BF1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67"/>
  </w:style>
  <w:style w:type="paragraph" w:styleId="Heading1">
    <w:name w:val="heading 1"/>
    <w:basedOn w:val="Normal"/>
    <w:link w:val="Heading1Char"/>
    <w:uiPriority w:val="9"/>
    <w:qFormat/>
    <w:rsid w:val="00755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5D0D"/>
    <w:rPr>
      <w:color w:val="0000FF"/>
      <w:u w:val="single"/>
    </w:rPr>
  </w:style>
  <w:style w:type="character" w:customStyle="1" w:styleId="date">
    <w:name w:val="date"/>
    <w:basedOn w:val="DefaultParagraphFont"/>
    <w:rsid w:val="00755D0D"/>
  </w:style>
  <w:style w:type="character" w:customStyle="1" w:styleId="separator">
    <w:name w:val="separator"/>
    <w:basedOn w:val="DefaultParagraphFont"/>
    <w:rsid w:val="00755D0D"/>
  </w:style>
  <w:style w:type="character" w:customStyle="1" w:styleId="comments">
    <w:name w:val="comments"/>
    <w:basedOn w:val="DefaultParagraphFont"/>
    <w:rsid w:val="00755D0D"/>
  </w:style>
  <w:style w:type="character" w:customStyle="1" w:styleId="views">
    <w:name w:val="views"/>
    <w:basedOn w:val="DefaultParagraphFont"/>
    <w:rsid w:val="00755D0D"/>
  </w:style>
  <w:style w:type="character" w:styleId="Strong">
    <w:name w:val="Strong"/>
    <w:basedOn w:val="DefaultParagraphFont"/>
    <w:uiPriority w:val="22"/>
    <w:qFormat/>
    <w:rsid w:val="00755D0D"/>
    <w:rPr>
      <w:b/>
      <w:bCs/>
    </w:rPr>
  </w:style>
  <w:style w:type="paragraph" w:styleId="NormalWeb">
    <w:name w:val="Normal (Web)"/>
    <w:basedOn w:val="Normal"/>
    <w:uiPriority w:val="99"/>
    <w:semiHidden/>
    <w:unhideWhenUsed/>
    <w:rsid w:val="0075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055636">
      <w:bodyDiv w:val="1"/>
      <w:marLeft w:val="0"/>
      <w:marRight w:val="0"/>
      <w:marTop w:val="0"/>
      <w:marBottom w:val="0"/>
      <w:divBdr>
        <w:top w:val="none" w:sz="0" w:space="0" w:color="auto"/>
        <w:left w:val="none" w:sz="0" w:space="0" w:color="auto"/>
        <w:bottom w:val="none" w:sz="0" w:space="0" w:color="auto"/>
        <w:right w:val="none" w:sz="0" w:space="0" w:color="auto"/>
      </w:divBdr>
      <w:divsChild>
        <w:div w:id="650330117">
          <w:marLeft w:val="0"/>
          <w:marRight w:val="0"/>
          <w:marTop w:val="0"/>
          <w:marBottom w:val="150"/>
          <w:divBdr>
            <w:top w:val="none" w:sz="0" w:space="0" w:color="auto"/>
            <w:left w:val="none" w:sz="0" w:space="0" w:color="auto"/>
            <w:bottom w:val="single" w:sz="6" w:space="8" w:color="F0F0F0"/>
            <w:right w:val="none" w:sz="0" w:space="0" w:color="auto"/>
          </w:divBdr>
        </w:div>
        <w:div w:id="76384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2016-01-31T10:55:00Z</dcterms:created>
  <dcterms:modified xsi:type="dcterms:W3CDTF">2016-01-31T10:57:00Z</dcterms:modified>
</cp:coreProperties>
</file>