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5" w:rsidRPr="009D6A25" w:rsidRDefault="009D6A25" w:rsidP="009D6A25">
      <w:pPr>
        <w:pBdr>
          <w:top w:val="single" w:sz="18" w:space="5" w:color="666666"/>
          <w:bottom w:val="single" w:sz="6" w:space="5" w:color="666666"/>
        </w:pBdr>
        <w:shd w:val="clear" w:color="auto" w:fill="EEEEEE"/>
        <w:spacing w:after="54" w:line="27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শুল্ক</w:t>
      </w:r>
      <w:proofErr w:type="spellEnd"/>
      <w:r w:rsidRPr="009D6A2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ফাঁকি</w:t>
      </w:r>
      <w:proofErr w:type="spellEnd"/>
      <w:r w:rsidRPr="009D6A2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দিয়ে</w:t>
      </w:r>
      <w:proofErr w:type="spellEnd"/>
      <w:r w:rsidRPr="009D6A2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আনা</w:t>
      </w:r>
      <w:proofErr w:type="spellEnd"/>
      <w:r w:rsidRPr="009D6A2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বিএমডব্লিউ</w:t>
      </w:r>
      <w:proofErr w:type="spellEnd"/>
      <w:r w:rsidRPr="009D6A2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গাড়ি</w:t>
      </w:r>
      <w:proofErr w:type="spellEnd"/>
      <w:r w:rsidRPr="009D6A2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9D6A25">
        <w:rPr>
          <w:rFonts w:ascii="Vrinda" w:eastAsia="Times New Roman" w:hAnsi="Vrinda"/>
          <w:b/>
          <w:bCs/>
          <w:color w:val="000000"/>
          <w:kern w:val="36"/>
          <w:sz w:val="27"/>
          <w:szCs w:val="27"/>
        </w:rPr>
        <w:t>জব্দ</w:t>
      </w:r>
      <w:proofErr w:type="spellEnd"/>
    </w:p>
    <w:p w:rsidR="009D6A25" w:rsidRPr="009D6A25" w:rsidRDefault="009D6A25" w:rsidP="009D6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8ABA3"/>
          <w:sz w:val="22"/>
        </w:rPr>
      </w:pPr>
      <w:proofErr w:type="spellStart"/>
      <w:r w:rsidRPr="009D6A25">
        <w:rPr>
          <w:rFonts w:ascii="Vrinda" w:eastAsia="Times New Roman" w:hAnsi="Vrinda"/>
          <w:color w:val="666666"/>
          <w:sz w:val="20"/>
          <w:szCs w:val="20"/>
        </w:rPr>
        <w:t>স্টাফ</w:t>
      </w:r>
      <w:proofErr w:type="spellEnd"/>
      <w:r w:rsidRPr="009D6A25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0"/>
          <w:szCs w:val="20"/>
        </w:rPr>
        <w:t>করেসপন্ডেন্ট</w:t>
      </w:r>
      <w:proofErr w:type="spellEnd"/>
      <w:r w:rsidRPr="009D6A25">
        <w:rPr>
          <w:rFonts w:ascii="Arial" w:eastAsia="Times New Roman" w:hAnsi="Arial" w:cs="Arial"/>
          <w:color w:val="B8ABA3"/>
          <w:sz w:val="22"/>
        </w:rPr>
        <w:br/>
      </w:r>
      <w:proofErr w:type="spellStart"/>
      <w:r w:rsidRPr="009D6A25">
        <w:rPr>
          <w:rFonts w:ascii="Vrinda" w:eastAsia="Times New Roman" w:hAnsi="Vrinda"/>
          <w:color w:val="666666"/>
          <w:sz w:val="20"/>
          <w:szCs w:val="20"/>
        </w:rPr>
        <w:t>বাংলানিউজটোয়েন্টিফোর</w:t>
      </w:r>
      <w:r w:rsidRPr="009D6A25">
        <w:rPr>
          <w:rFonts w:ascii="Arial" w:eastAsia="Times New Roman" w:hAnsi="Arial" w:cs="Arial"/>
          <w:color w:val="666666"/>
          <w:sz w:val="20"/>
          <w:szCs w:val="20"/>
        </w:rPr>
        <w:t>.</w:t>
      </w:r>
      <w:r w:rsidRPr="009D6A25">
        <w:rPr>
          <w:rFonts w:ascii="Vrinda" w:eastAsia="Times New Roman" w:hAnsi="Vrinda"/>
          <w:color w:val="666666"/>
          <w:sz w:val="20"/>
          <w:szCs w:val="20"/>
        </w:rPr>
        <w:t>কম</w:t>
      </w:r>
      <w:proofErr w:type="spellEnd"/>
    </w:p>
    <w:p w:rsidR="009D6A25" w:rsidRPr="009D6A25" w:rsidRDefault="009D6A25" w:rsidP="009D6A25">
      <w:pPr>
        <w:shd w:val="clear" w:color="auto" w:fill="CCCCCC"/>
        <w:spacing w:after="0" w:line="217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2"/>
        </w:rPr>
      </w:pPr>
      <w:proofErr w:type="gramStart"/>
      <w:r w:rsidRPr="009D6A25">
        <w:rPr>
          <w:rFonts w:ascii="Arial" w:eastAsia="Times New Roman" w:hAnsi="Arial" w:cs="Arial"/>
          <w:b/>
          <w:bCs/>
          <w:color w:val="FFFFFF"/>
          <w:sz w:val="22"/>
        </w:rPr>
        <w:t>x</w:t>
      </w:r>
      <w:proofErr w:type="gramEnd"/>
    </w:p>
    <w:p w:rsidR="009D6A25" w:rsidRPr="009D6A25" w:rsidRDefault="009D6A25" w:rsidP="009D6A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6901180" cy="3813175"/>
            <wp:effectExtent l="19050" t="0" r="0" b="0"/>
            <wp:docPr id="1" name="Picture 1" descr="ছবি: বাংলানিউজটোয়েন্টিফোর.ক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ছবি: বাংলানিউজটোয়েন্টিফোর.ক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25" w:rsidRPr="009D6A25" w:rsidRDefault="009D6A25" w:rsidP="009D6A25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Arial"/>
          <w:color w:val="777777"/>
          <w:sz w:val="22"/>
        </w:rPr>
      </w:pPr>
      <w:proofErr w:type="spellStart"/>
      <w:r w:rsidRPr="009D6A25">
        <w:rPr>
          <w:rFonts w:ascii="Vrinda" w:eastAsia="Times New Roman" w:hAnsi="Vrinda"/>
          <w:color w:val="777777"/>
          <w:sz w:val="22"/>
        </w:rPr>
        <w:t>ছবি</w:t>
      </w:r>
      <w:proofErr w:type="spellEnd"/>
      <w:r w:rsidRPr="009D6A25">
        <w:rPr>
          <w:rFonts w:ascii="Times New Roman" w:eastAsia="Times New Roman" w:hAnsi="Times New Roman" w:cs="Times New Roman"/>
          <w:color w:val="777777"/>
          <w:sz w:val="22"/>
        </w:rPr>
        <w:t xml:space="preserve">: </w:t>
      </w:r>
      <w:proofErr w:type="spellStart"/>
      <w:r w:rsidRPr="009D6A25">
        <w:rPr>
          <w:rFonts w:ascii="Vrinda" w:eastAsia="Times New Roman" w:hAnsi="Vrinda"/>
          <w:color w:val="777777"/>
          <w:sz w:val="22"/>
        </w:rPr>
        <w:t>বাংলানিউজটোয়েন্টিফোর</w:t>
      </w:r>
      <w:r w:rsidRPr="009D6A25">
        <w:rPr>
          <w:rFonts w:ascii="Times New Roman" w:eastAsia="Times New Roman" w:hAnsi="Times New Roman" w:cs="Times New Roman"/>
          <w:color w:val="777777"/>
          <w:sz w:val="22"/>
        </w:rPr>
        <w:t>.</w:t>
      </w:r>
      <w:r w:rsidRPr="009D6A25">
        <w:rPr>
          <w:rFonts w:ascii="Vrinda" w:eastAsia="Times New Roman" w:hAnsi="Vrinda"/>
          <w:color w:val="777777"/>
          <w:sz w:val="22"/>
        </w:rPr>
        <w:t>কম</w:t>
      </w:r>
      <w:proofErr w:type="spellEnd"/>
    </w:p>
    <w:tbl>
      <w:tblPr>
        <w:tblpPr w:leftFromText="45" w:rightFromText="45" w:vertAnchor="text" w:tblpXSpec="right" w:tblpYSpec="center"/>
        <w:tblW w:w="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2"/>
        <w:gridCol w:w="302"/>
      </w:tblGrid>
      <w:tr w:rsidR="009D6A25" w:rsidRPr="009D6A25" w:rsidTr="009D6A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D6A25" w:rsidRPr="009D6A25" w:rsidRDefault="009D6A25" w:rsidP="009D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7"/>
                <w:szCs w:val="27"/>
              </w:rPr>
              <w:drawing>
                <wp:inline distT="0" distB="0" distL="0" distR="0">
                  <wp:extent cx="172720" cy="172720"/>
                  <wp:effectExtent l="19050" t="0" r="0" b="0"/>
                  <wp:docPr id="2" name="Picture 2" descr="Decrease fon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crease fon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A25" w:rsidRPr="009D6A25" w:rsidRDefault="009D6A25" w:rsidP="009D6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sz w:val="27"/>
                <w:szCs w:val="27"/>
              </w:rPr>
              <w:drawing>
                <wp:inline distT="0" distB="0" distL="0" distR="0">
                  <wp:extent cx="172720" cy="172720"/>
                  <wp:effectExtent l="19050" t="0" r="0" b="0"/>
                  <wp:docPr id="3" name="Picture 3" descr="Enlarge fon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rge fon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A25" w:rsidRPr="009D6A25" w:rsidRDefault="009D6A25" w:rsidP="009D6A25">
      <w:pPr>
        <w:shd w:val="clear" w:color="auto" w:fill="FFFFFF"/>
        <w:spacing w:after="0" w:line="299" w:lineRule="atLeast"/>
        <w:rPr>
          <w:rFonts w:ascii="solaimanlipi" w:eastAsia="Times New Roman" w:hAnsi="solaimanlipi" w:cs="Arial"/>
          <w:color w:val="666666"/>
          <w:sz w:val="25"/>
          <w:szCs w:val="25"/>
        </w:rPr>
      </w:pPr>
      <w:proofErr w:type="spellStart"/>
      <w:r w:rsidRPr="009D6A25">
        <w:rPr>
          <w:rFonts w:ascii="Vrinda" w:eastAsia="Times New Roman" w:hAnsi="Vrinda"/>
          <w:b/>
          <w:bCs/>
          <w:color w:val="666666"/>
          <w:sz w:val="25"/>
        </w:rPr>
        <w:t>ঢাকা</w:t>
      </w:r>
      <w:proofErr w:type="spellEnd"/>
      <w:r w:rsidRPr="009D6A25">
        <w:rPr>
          <w:rFonts w:ascii="Times New Roman" w:eastAsia="Times New Roman" w:hAnsi="Times New Roman" w:cs="Times New Roman"/>
          <w:b/>
          <w:bCs/>
          <w:color w:val="666666"/>
          <w:sz w:val="25"/>
        </w:rPr>
        <w:t>:</w:t>
      </w:r>
      <w:r w:rsidRPr="009D6A25">
        <w:rPr>
          <w:rFonts w:ascii="solaimanlipi" w:eastAsia="Times New Roman" w:hAnsi="solaimanlipi" w:cs="Arial"/>
          <w:b/>
          <w:bCs/>
          <w:color w:val="666666"/>
          <w:sz w:val="25"/>
        </w:rPr>
        <w:t> 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মিথ্যা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ঘোষণার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মাধ্যমে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শুল্ক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ফাঁকি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দিয়ে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আনা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তিন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কোটি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মূল্যের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একটি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বিএমডব্লিউ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এক্স৫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গাড়ি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জব্দ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করেছে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শুল্ক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গোয়েন্দা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ও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তদন্ত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অধিদফতর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  <w:t> 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মঙ্গলবার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(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০৮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ডিসেম্বর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)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রাতে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গুলশান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>-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২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এর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একটি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বাড়ি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থেকে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গাড়িটি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জব্দ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করা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হয়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solaimanlipi" w:eastAsia="Times New Roman" w:hAnsi="solaimanlipi" w:cs="Arial"/>
          <w:color w:val="666666"/>
          <w:sz w:val="25"/>
        </w:rPr>
        <w:t> </w:t>
      </w:r>
      <w:r w:rsidRPr="009D6A25">
        <w:rPr>
          <w:rFonts w:ascii="solaimanlipi" w:eastAsia="Times New Roman" w:hAnsi="solaimanlipi" w:cs="Arial"/>
          <w:color w:val="666666"/>
          <w:sz w:val="25"/>
          <w:szCs w:val="25"/>
        </w:rPr>
        <w:br/>
      </w:r>
      <w:r w:rsidRPr="009D6A25">
        <w:rPr>
          <w:rFonts w:ascii="solaimanlipi" w:eastAsia="Times New Roman" w:hAnsi="solaimanlipi" w:cs="Arial"/>
          <w:color w:val="666666"/>
          <w:sz w:val="25"/>
          <w:szCs w:val="25"/>
        </w:rPr>
        <w:br/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শুল্ক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গোয়েন্দার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মহাপরিচালক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ড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.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মইনুল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খান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বাংলানিউজকে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বিষয়টি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জানান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  <w:t> </w:t>
      </w:r>
      <w:r>
        <w:rPr>
          <w:rFonts w:ascii="solaimanlipi" w:eastAsia="Times New Roman" w:hAnsi="solaimanlipi" w:cs="Arial"/>
          <w:noProof/>
          <w:color w:val="666666"/>
          <w:sz w:val="25"/>
          <w:szCs w:val="25"/>
        </w:rPr>
        <w:lastRenderedPageBreak/>
        <w:drawing>
          <wp:inline distT="0" distB="0" distL="0" distR="0">
            <wp:extent cx="7616825" cy="4201160"/>
            <wp:effectExtent l="19050" t="0" r="3175" b="0"/>
            <wp:docPr id="4" name="Picture 4" descr="http://cdn.bn.banglanews24.com/media/files/December2015/December09/b2_38250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bn.banglanews24.com/media/files/December2015/December09/b2_3825052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A25">
        <w:rPr>
          <w:rFonts w:ascii="solaimanlipi" w:eastAsia="Times New Roman" w:hAnsi="solaimanlipi" w:cs="Arial"/>
          <w:color w:val="666666"/>
          <w:sz w:val="25"/>
          <w:szCs w:val="25"/>
        </w:rPr>
        <w:br/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তিনি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জানান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,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গাড়িটির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মালিক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জাফর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সিদ্দিকী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চৌধুরী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এর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রেজিস্ট্রেশন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নম্বর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ফিরোজপুর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ঘ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১১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>-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০০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>-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২৫।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বিল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অব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এন্ট্রি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৬০৮৪৮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,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তারিখ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>-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১১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>-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৩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>-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২০১৪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,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আইসিটি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পোর্ট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ঢাকা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  <w:t> 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গাড়িটি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মিথ্যা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ঘোষণায়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শুল্ক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ফাঁকি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দিয়ে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আমদানি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করা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হয়েছে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শুল্ক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ফাঁকির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অভিযোগে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মালিকের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বিরুদ্ধে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আইনানুগ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ব্যবস্থা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নেওয়া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হচ্ছে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বলেও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জানান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মইনুল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খান</w:t>
      </w:r>
      <w:proofErr w:type="spellEnd"/>
      <w:r w:rsidRPr="009D6A25">
        <w:rPr>
          <w:rFonts w:ascii="Vrinda" w:eastAsia="Times New Roman" w:hAnsi="Vrinda"/>
          <w:color w:val="666666"/>
          <w:sz w:val="25"/>
          <w:szCs w:val="25"/>
        </w:rPr>
        <w:t>।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  <w:t> 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বাংলাদেশ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সময়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: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১৩০৫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ঘণ্টা</w:t>
      </w:r>
      <w:proofErr w:type="spellEnd"/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, </w:t>
      </w:r>
      <w:proofErr w:type="spellStart"/>
      <w:r w:rsidRPr="009D6A25">
        <w:rPr>
          <w:rFonts w:ascii="Vrinda" w:eastAsia="Times New Roman" w:hAnsi="Vrinda"/>
          <w:color w:val="666666"/>
          <w:sz w:val="25"/>
          <w:szCs w:val="25"/>
        </w:rPr>
        <w:t>ডিসেম্বর</w:t>
      </w:r>
      <w:proofErr w:type="spellEnd"/>
      <w:r w:rsidRPr="009D6A25">
        <w:rPr>
          <w:rFonts w:ascii="solaimanlipi" w:eastAsia="Times New Roman" w:hAnsi="solaimanlipi" w:cs="Arial"/>
          <w:color w:val="666666"/>
          <w:sz w:val="25"/>
          <w:szCs w:val="25"/>
        </w:rPr>
        <w:t xml:space="preserve">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০৯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t xml:space="preserve">, </w:t>
      </w:r>
      <w:r w:rsidRPr="009D6A25">
        <w:rPr>
          <w:rFonts w:ascii="Vrinda" w:eastAsia="Times New Roman" w:hAnsi="Vrinda"/>
          <w:color w:val="666666"/>
          <w:sz w:val="25"/>
          <w:szCs w:val="25"/>
        </w:rPr>
        <w:t>২০১৫</w:t>
      </w:r>
      <w:r w:rsidRPr="009D6A25">
        <w:rPr>
          <w:rFonts w:ascii="Times New Roman" w:eastAsia="Times New Roman" w:hAnsi="Times New Roman" w:cs="Times New Roman"/>
          <w:color w:val="666666"/>
          <w:sz w:val="25"/>
          <w:szCs w:val="25"/>
        </w:rPr>
        <w:br/>
      </w:r>
      <w:proofErr w:type="spellStart"/>
      <w:r w:rsidRPr="009D6A25">
        <w:rPr>
          <w:rFonts w:ascii="Vrinda" w:eastAsia="Times New Roman" w:hAnsi="Vrinda"/>
          <w:i/>
          <w:iCs/>
          <w:color w:val="666666"/>
          <w:sz w:val="25"/>
        </w:rPr>
        <w:t>আরইউ</w:t>
      </w:r>
      <w:proofErr w:type="spellEnd"/>
      <w:r w:rsidRPr="009D6A25">
        <w:rPr>
          <w:rFonts w:ascii="Times New Roman" w:eastAsia="Times New Roman" w:hAnsi="Times New Roman" w:cs="Times New Roman"/>
          <w:i/>
          <w:iCs/>
          <w:color w:val="666666"/>
          <w:sz w:val="25"/>
        </w:rPr>
        <w:t>/</w:t>
      </w:r>
      <w:proofErr w:type="spellStart"/>
      <w:r w:rsidRPr="009D6A25">
        <w:rPr>
          <w:rFonts w:ascii="Vrinda" w:eastAsia="Times New Roman" w:hAnsi="Vrinda"/>
          <w:i/>
          <w:iCs/>
          <w:color w:val="666666"/>
          <w:sz w:val="25"/>
        </w:rPr>
        <w:t>এসএস</w:t>
      </w:r>
      <w:proofErr w:type="spellEnd"/>
    </w:p>
    <w:p w:rsidR="00043948" w:rsidRDefault="00043948"/>
    <w:sectPr w:rsidR="00043948" w:rsidSect="0004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6A25"/>
    <w:rsid w:val="00043948"/>
    <w:rsid w:val="00224A86"/>
    <w:rsid w:val="009D6A25"/>
    <w:rsid w:val="00A70DB7"/>
    <w:rsid w:val="00D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paragraph" w:styleId="Heading1">
    <w:name w:val="heading 1"/>
    <w:basedOn w:val="Normal"/>
    <w:link w:val="Heading1Char"/>
    <w:uiPriority w:val="9"/>
    <w:qFormat/>
    <w:rsid w:val="009D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6A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6A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A25"/>
    <w:rPr>
      <w:b/>
      <w:bCs/>
    </w:rPr>
  </w:style>
  <w:style w:type="character" w:customStyle="1" w:styleId="apple-converted-space">
    <w:name w:val="apple-converted-space"/>
    <w:basedOn w:val="DefaultParagraphFont"/>
    <w:rsid w:val="009D6A25"/>
  </w:style>
  <w:style w:type="character" w:styleId="Emphasis">
    <w:name w:val="Emphasis"/>
    <w:basedOn w:val="DefaultParagraphFont"/>
    <w:uiPriority w:val="20"/>
    <w:qFormat/>
    <w:rsid w:val="009D6A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1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28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26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82">
              <w:marLeft w:val="0"/>
              <w:marRight w:val="68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javascript:fontsize('18px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javascript:fontsize('16px'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2015-12-09T10:43:00Z</dcterms:created>
  <dcterms:modified xsi:type="dcterms:W3CDTF">2015-12-09T10:44:00Z</dcterms:modified>
</cp:coreProperties>
</file>